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D86" w:rsidRDefault="00127D86" w:rsidP="0012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Станиславовна, учитель истории. </w:t>
      </w:r>
    </w:p>
    <w:p w:rsidR="00127D86" w:rsidRDefault="00127D86" w:rsidP="0012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Бажын-Алаакская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и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Ч.Ч-Д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ндар</w:t>
      </w:r>
      <w:proofErr w:type="spellEnd"/>
    </w:p>
    <w:p w:rsidR="00AB2DDB" w:rsidRPr="00BA779B" w:rsidRDefault="00127D86" w:rsidP="0012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="00AB2DDB" w:rsidRPr="00BA779B">
        <w:rPr>
          <w:rFonts w:ascii="Times New Roman" w:hAnsi="Times New Roman" w:cs="Times New Roman"/>
          <w:sz w:val="24"/>
          <w:szCs w:val="24"/>
        </w:rPr>
        <w:t xml:space="preserve">Школьный музей им. Ч.Ч-Д. </w:t>
      </w:r>
      <w:proofErr w:type="spellStart"/>
      <w:r w:rsidR="00AB2DDB" w:rsidRPr="00BA779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="00AB2DDB" w:rsidRPr="00BA779B">
        <w:rPr>
          <w:rFonts w:ascii="Times New Roman" w:hAnsi="Times New Roman" w:cs="Times New Roman"/>
          <w:sz w:val="24"/>
          <w:szCs w:val="24"/>
        </w:rPr>
        <w:t xml:space="preserve"> - уникальная развивающая среда и воспитательная система школы</w:t>
      </w:r>
    </w:p>
    <w:p w:rsidR="00AB2DDB" w:rsidRPr="00BA779B" w:rsidRDefault="00AB2DD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DDB" w:rsidRPr="00BA779B" w:rsidRDefault="00AB2DD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Школьный музей играет важную роль в развитии воспитательной среды. Он создаёт особую образовательную среду для формирования у учащихся целостного отношения к культурно-историческому наследию. 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Школьный музей начал свою работу в 1964г. руководителем был Николай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Салчакович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Конгар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. Каждый год состав музейных экспонатов изменялся. Также изменялся руководитель музея. </w:t>
      </w:r>
      <w:proofErr w:type="gramStart"/>
      <w:r w:rsidRPr="00BA779B">
        <w:rPr>
          <w:rFonts w:ascii="Times New Roman" w:hAnsi="Times New Roman" w:cs="Times New Roman"/>
          <w:sz w:val="24"/>
          <w:szCs w:val="24"/>
        </w:rPr>
        <w:t>В примерно в 2000г. из за разрыва системы отопления часть ценных экспонатов были уничтожены.</w:t>
      </w:r>
      <w:proofErr w:type="gramEnd"/>
      <w:r w:rsidRPr="00BA779B">
        <w:rPr>
          <w:rFonts w:ascii="Times New Roman" w:hAnsi="Times New Roman" w:cs="Times New Roman"/>
          <w:sz w:val="24"/>
          <w:szCs w:val="24"/>
        </w:rPr>
        <w:t xml:space="preserve"> После этого события  идет активная работа по восстановлению музея. Используются различные  методы работы по гражданско-патриотическому воспитанию: литературно-музыкальные композиции,  встречи с ветеранами Великой Отечественной Войны, детьми войны и локальных войн,  экскурсии, музейные уроки,  уроки Мужества,  диспуты, круглые столы.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        Воспитать патриота неравнодушного к прошлому и настоящему своей Родины через деятельность школьного музея, содействовать повышению эффективности учебно-воспитательной работы.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Для достижения этой цели необходимо решать следующие задачи: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1. Активизация работы  учащихся по изучению и сохранению культурных и духовно-нравственных ценностей родного края, развитие навыков поисковой, исследовательской деятельности, экспозиционной и экскурсоводческой работы.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2. Повышение информированности и формирование у подрастающего поколения уважительного отношения к прошлому Родины, родного края через использование фондов музея и активизацию учебно-методической работы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3.   Вовлечение в систему гражданско-патриотического воспитания представителей всех субъектов образовательной деятельности, в т.ч. родителей обучающихся.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4.  Активизация детской общественной организации – Совета музея.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5. Повышение авторитета музейной педагогики в школе.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6. Определение уровня эффективности проделанной работы. Обобщение и распространение опыта работы по теме проекта.</w:t>
      </w:r>
    </w:p>
    <w:p w:rsidR="00CB62B4" w:rsidRPr="00BA779B" w:rsidRDefault="001E39F9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Объект исследования: музей МБОУ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CB62B4" w:rsidRPr="00BA779B" w:rsidRDefault="001E39F9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Предмет исследования: изучение экспозиций и экспонатов музея.</w:t>
      </w:r>
    </w:p>
    <w:p w:rsidR="00CB62B4" w:rsidRPr="00BA779B" w:rsidRDefault="001E39F9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Источники информации: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Материалы школьного музея.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Личные воспоминания супруги, родственников  и других.  </w:t>
      </w:r>
    </w:p>
    <w:p w:rsidR="00CB62B4" w:rsidRPr="00BA779B" w:rsidRDefault="001E39F9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-интервьюирование;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-описательный метод;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-метод сравнительного анализа.  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Чылгычы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Чимит-Доржуевич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– государственный и общественный деятель, писатель, переводчик, драматург и прозаик, член Союза писателей и журналистов России, Заслуженный работник культуры Российской Федерации и Заслуженный деятель искусств Республики Тыва, лауреат премии драматургии «Хрустальная роза Розова», обладатель международного звания «Добрый Ангел мира», обладатель медали «Слава нации» за благотворительную деятельность.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Родился 16 ноября 1955 года в местечке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Бош-Даг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Дзун-Хемчикского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района Тувинской автономной области.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ab/>
        <w:t xml:space="preserve">Окончил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Бажын-Алаакскую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среднюю школу, Высшее театральное училище имени Б. Щукина, факультет журналистики Новосибирской Высшей партийной школы, Всесоюзные и Всероссийские Высшие школы по переподготовке работников культуры в Москве.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ab/>
        <w:t>Работал артистом республиканского музыкально-драматического театра, корреспондентом газеты «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Тыванын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аныяктары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», инструктором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Кызылского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 xml:space="preserve"> горкома партии, </w:t>
      </w:r>
      <w:r w:rsidRPr="00BA779B">
        <w:rPr>
          <w:rFonts w:ascii="Times New Roman" w:hAnsi="Times New Roman" w:cs="Times New Roman"/>
          <w:sz w:val="24"/>
          <w:szCs w:val="24"/>
        </w:rPr>
        <w:lastRenderedPageBreak/>
        <w:t>заместителем министра культуры, с 1989 года – министр культуры и кино Республики Тыва. Прозаик, драматург.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ab/>
        <w:t>Литературную деятельность начал с 1977 года. Первое его произведение вошло в сборник рассказов «Чалы</w:t>
      </w:r>
      <w:proofErr w:type="gramStart"/>
      <w:r w:rsidRPr="00BA779B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BA779B">
        <w:rPr>
          <w:rFonts w:ascii="Times New Roman" w:hAnsi="Times New Roman" w:cs="Times New Roman"/>
          <w:sz w:val="24"/>
          <w:szCs w:val="24"/>
        </w:rPr>
        <w:t xml:space="preserve"> Хая» (1993). В последующие годы вышли книги прозы «Последняя пристань» (1994), «Неоконченная война» (1996). Автор 8 пьес, среди них: «730 дней и ночей», «Возвращение», «Кровавые следы», водевиль «Комбикорм, шляпа и любовь». Перевел на </w:t>
      </w:r>
      <w:proofErr w:type="gramStart"/>
      <w:r w:rsidRPr="00BA779B">
        <w:rPr>
          <w:rFonts w:ascii="Times New Roman" w:hAnsi="Times New Roman" w:cs="Times New Roman"/>
          <w:sz w:val="24"/>
          <w:szCs w:val="24"/>
        </w:rPr>
        <w:t>тувинский</w:t>
      </w:r>
      <w:proofErr w:type="gramEnd"/>
      <w:r w:rsidRPr="00BA779B">
        <w:rPr>
          <w:rFonts w:ascii="Times New Roman" w:hAnsi="Times New Roman" w:cs="Times New Roman"/>
          <w:sz w:val="24"/>
          <w:szCs w:val="24"/>
        </w:rPr>
        <w:t xml:space="preserve"> произведения С. </w:t>
      </w:r>
      <w:proofErr w:type="spellStart"/>
      <w:r w:rsidRPr="00BA779B">
        <w:rPr>
          <w:rFonts w:ascii="Times New Roman" w:hAnsi="Times New Roman" w:cs="Times New Roman"/>
          <w:sz w:val="24"/>
          <w:szCs w:val="24"/>
        </w:rPr>
        <w:t>Гудзенко</w:t>
      </w:r>
      <w:proofErr w:type="spellEnd"/>
      <w:r w:rsidRPr="00BA779B">
        <w:rPr>
          <w:rFonts w:ascii="Times New Roman" w:hAnsi="Times New Roman" w:cs="Times New Roman"/>
          <w:sz w:val="24"/>
          <w:szCs w:val="24"/>
        </w:rPr>
        <w:t>, В. Шекспира, К. Симонова, Р. Гамзатова. Печатается на тувинском и русском языках.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ab/>
        <w:t>Член Союза журналистов России, с 1999 года член Союза писателей России.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A779B">
        <w:rPr>
          <w:rFonts w:ascii="Times New Roman" w:hAnsi="Times New Roman" w:cs="Times New Roman"/>
          <w:sz w:val="24"/>
          <w:szCs w:val="24"/>
        </w:rPr>
        <w:t>Награжден медалью Республики Тыва «За доблестный труд», медалью «850-летие Москвы», нагрудным знаком Министерства культуры России «За отличную работу».</w:t>
      </w:r>
      <w:proofErr w:type="gramEnd"/>
      <w:r w:rsidRPr="00BA779B">
        <w:rPr>
          <w:rFonts w:ascii="Times New Roman" w:hAnsi="Times New Roman" w:cs="Times New Roman"/>
          <w:sz w:val="24"/>
          <w:szCs w:val="24"/>
        </w:rPr>
        <w:t xml:space="preserve"> Лауреат Государственной премии Республики Тыва в области литературы, Заслуженный работник культуры    Российской Федерации.</w:t>
      </w:r>
    </w:p>
    <w:p w:rsidR="00C50A61" w:rsidRPr="00BA779B" w:rsidRDefault="00C50A61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Музей был торжественно открыт 22 мая 2021. </w:t>
      </w:r>
    </w:p>
    <w:p w:rsidR="00AB2DDB" w:rsidRPr="00BA779B" w:rsidRDefault="00AB2DD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>Некоторые направления работы школьного музея в контексте воспитания:</w:t>
      </w:r>
    </w:p>
    <w:p w:rsidR="00AB2DDB" w:rsidRPr="00BA779B" w:rsidRDefault="005F37E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- </w:t>
      </w:r>
      <w:r w:rsidR="00AB2DDB" w:rsidRPr="00BA779B">
        <w:rPr>
          <w:rFonts w:ascii="Times New Roman" w:hAnsi="Times New Roman" w:cs="Times New Roman"/>
          <w:sz w:val="24"/>
          <w:szCs w:val="24"/>
        </w:rPr>
        <w:t xml:space="preserve">Информирование. Первичное получение сведений о профиле музея, составе и содержании его коллекций и различных направлениях деятельности. Это осуществляется с помощью обзорных экскурсий, лекций и консультаций.  </w:t>
      </w:r>
    </w:p>
    <w:p w:rsidR="00AB2DDB" w:rsidRPr="00BA779B" w:rsidRDefault="005F37E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- </w:t>
      </w:r>
      <w:r w:rsidR="00AB2DDB" w:rsidRPr="00BA779B">
        <w:rPr>
          <w:rFonts w:ascii="Times New Roman" w:hAnsi="Times New Roman" w:cs="Times New Roman"/>
          <w:sz w:val="24"/>
          <w:szCs w:val="24"/>
        </w:rPr>
        <w:t xml:space="preserve">Культурно-просветительская деятельность. Воспитание потребности участвовать в возрождении, сохранении и развитии культурных традиций родного края. Решение этой задачи осуществляется посредством разнообразной деятельности обучающихся в музее, в том числе через содержание музейных экспозиций по национальной культуре.  </w:t>
      </w:r>
    </w:p>
    <w:p w:rsidR="00AB2DDB" w:rsidRPr="00BA779B" w:rsidRDefault="005F37E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- </w:t>
      </w:r>
      <w:r w:rsidR="00AB2DDB" w:rsidRPr="00BA779B">
        <w:rPr>
          <w:rFonts w:ascii="Times New Roman" w:hAnsi="Times New Roman" w:cs="Times New Roman"/>
          <w:sz w:val="24"/>
          <w:szCs w:val="24"/>
        </w:rPr>
        <w:t xml:space="preserve">Экскурсионно-поисковая деятельность. Создаёт оптимальные возможности для творческого развития обучающихся, их гражданского становления, формирует интерес к родному краю, патриотические чувства, историческое сознание, социальную активность.  </w:t>
      </w:r>
    </w:p>
    <w:p w:rsidR="00AB2DDB" w:rsidRPr="00BA779B" w:rsidRDefault="005F37E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- </w:t>
      </w:r>
      <w:r w:rsidR="00AB2DDB" w:rsidRPr="00BA779B">
        <w:rPr>
          <w:rFonts w:ascii="Times New Roman" w:hAnsi="Times New Roman" w:cs="Times New Roman"/>
          <w:sz w:val="24"/>
          <w:szCs w:val="24"/>
        </w:rPr>
        <w:t xml:space="preserve">Туристско-краеведческая деятельность. Предполагает развитие образовательной деятельности, активизацию исследовательской и краеведческой работы, содействие в профессиональной ориентации </w:t>
      </w:r>
      <w:proofErr w:type="gramStart"/>
      <w:r w:rsidR="00AB2DDB" w:rsidRPr="00BA779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B2DDB" w:rsidRPr="00BA779B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AB2DDB" w:rsidRPr="00BA779B" w:rsidRDefault="00AB2DDB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79B">
        <w:rPr>
          <w:rFonts w:ascii="Times New Roman" w:hAnsi="Times New Roman" w:cs="Times New Roman"/>
          <w:sz w:val="24"/>
          <w:szCs w:val="24"/>
        </w:rPr>
        <w:t>Формы воспитательной работы в школьном музее: экскурсии, выставки, походы, лекции, кружки, клубы, тематические вечера, конкурсы, викторины, исторические игры и другие. </w:t>
      </w:r>
      <w:proofErr w:type="gramEnd"/>
    </w:p>
    <w:p w:rsidR="00E87B12" w:rsidRPr="00BA779B" w:rsidRDefault="00E87B12" w:rsidP="001E39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Наша школа стала одним из получателей музейного оборудования благодаря проекту «Успешный ребёнок». Проект  интеллектуального и творческого развития, направленный на формирование эффективной системы выявления, поддержки и развития способностей и талантов у детей</w:t>
      </w: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</w:t>
      </w:r>
    </w:p>
    <w:p w:rsidR="00E87B12" w:rsidRPr="00BA779B" w:rsidRDefault="00E87B12" w:rsidP="001E39F9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проекта решаются следующие задачи:</w:t>
      </w:r>
    </w:p>
    <w:p w:rsidR="00E87B12" w:rsidRPr="00BA779B" w:rsidRDefault="00E87B12" w:rsidP="001E39F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объединить усилия педагогов и родителей в создании благоприятных условий для реализации творческого потенциала талантливых детей; </w:t>
      </w:r>
    </w:p>
    <w:p w:rsidR="00E87B12" w:rsidRPr="00BA779B" w:rsidRDefault="00E87B12" w:rsidP="001E39F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создать банк достижений и успехов талантливых детей образовательного учреждения;  </w:t>
      </w:r>
    </w:p>
    <w:p w:rsidR="00E87B12" w:rsidRPr="00BA779B" w:rsidRDefault="00E87B12" w:rsidP="001E39F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разработать индивидуальные планы сопровождения творческого потенциала детей;  </w:t>
      </w:r>
    </w:p>
    <w:p w:rsidR="00E87B12" w:rsidRPr="00BA779B" w:rsidRDefault="00E87B12" w:rsidP="001E39F9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создать ситуацию успеха (участие в фестивалях, конкурсах, городских мероприятиях и детских конференциях, семинарах, олимпиадах).  </w:t>
      </w:r>
    </w:p>
    <w:p w:rsidR="00E87B12" w:rsidRPr="00BA779B" w:rsidRDefault="00E87B12" w:rsidP="001E39F9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проект может включать работу с родителями, например, сбор информационно-образовательных ресурсов и внедрение новых форматов </w:t>
      </w:r>
      <w:proofErr w:type="spellStart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онлайн-сопровождения</w:t>
      </w:r>
      <w:proofErr w:type="spellEnd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онлайн-консультации</w:t>
      </w:r>
      <w:proofErr w:type="spellEnd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видеоурока</w:t>
      </w:r>
      <w:proofErr w:type="spellEnd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онлайн-тренинга</w:t>
      </w:r>
      <w:proofErr w:type="spellEnd"/>
      <w:r w:rsidRPr="00BA779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E87B12" w:rsidRPr="00BA779B" w:rsidRDefault="009516DC" w:rsidP="001E39F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79B">
        <w:rPr>
          <w:color w:val="333333"/>
        </w:rPr>
        <w:t xml:space="preserve">В  рамках национального проекта «Образование» и проекта «Успех каждого ребёнка». В школе реализуется проект </w:t>
      </w:r>
      <w:r w:rsidR="00E87B12" w:rsidRPr="00BA779B">
        <w:rPr>
          <w:rStyle w:val="a3"/>
          <w:color w:val="333333"/>
        </w:rPr>
        <w:t>«Новые места»</w:t>
      </w:r>
      <w:r w:rsidRPr="00BA779B">
        <w:rPr>
          <w:color w:val="333333"/>
        </w:rPr>
        <w:t>. Э</w:t>
      </w:r>
      <w:r w:rsidR="00E87B12" w:rsidRPr="00BA779B">
        <w:rPr>
          <w:color w:val="333333"/>
        </w:rPr>
        <w:t>то </w:t>
      </w:r>
      <w:r w:rsidR="00E87B12" w:rsidRPr="00BA779B">
        <w:rPr>
          <w:rStyle w:val="a3"/>
          <w:color w:val="333333"/>
        </w:rPr>
        <w:t>федеральный проект по созданию новых мест дополнительного образования детей</w:t>
      </w:r>
      <w:r w:rsidR="00E87B12" w:rsidRPr="00BA779B">
        <w:rPr>
          <w:color w:val="333333"/>
        </w:rPr>
        <w:t xml:space="preserve">  </w:t>
      </w:r>
    </w:p>
    <w:p w:rsidR="00E87B12" w:rsidRPr="00BA779B" w:rsidRDefault="00E87B12" w:rsidP="001E39F9">
      <w:pPr>
        <w:pStyle w:val="futurismarkdown-paragraph"/>
        <w:shd w:val="clear" w:color="auto" w:fill="FFFFFF"/>
        <w:spacing w:before="0" w:beforeAutospacing="0" w:after="107" w:afterAutospacing="0"/>
        <w:jc w:val="both"/>
        <w:rPr>
          <w:rStyle w:val="a3"/>
          <w:b w:val="0"/>
          <w:bCs w:val="0"/>
          <w:color w:val="333333"/>
        </w:rPr>
      </w:pPr>
      <w:r w:rsidRPr="00BA779B">
        <w:rPr>
          <w:color w:val="333333"/>
        </w:rPr>
        <w:t>Он позволяет оснащать учреждения новым оборудованием, разрабатывать перспективные дополнительные общеобразовательные программы и решать вопросы кадрового обеспечения, а также вовлекать в процесс обучения ещё больше детей. </w:t>
      </w:r>
    </w:p>
    <w:p w:rsidR="009516DC" w:rsidRPr="00BA779B" w:rsidRDefault="009516DC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Наш музей продолжает работу по сохранению истории, служит делу воспитания поколений. </w:t>
      </w:r>
    </w:p>
    <w:p w:rsidR="009516DC" w:rsidRPr="00BA779B" w:rsidRDefault="009516DC" w:rsidP="001E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 Нашему поколению есть чем гордиться! Мы хотим быть достойной сменой им! </w:t>
      </w:r>
    </w:p>
    <w:p w:rsidR="00FA4539" w:rsidRDefault="00FA4539" w:rsidP="00E87B1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4F9D" w:rsidRDefault="00F54F9D" w:rsidP="00E87B1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54F9D" w:rsidRPr="00BA779B" w:rsidRDefault="00F54F9D" w:rsidP="00F54F9D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BA779B">
        <w:rPr>
          <w:color w:val="333333"/>
        </w:rPr>
        <w:lastRenderedPageBreak/>
        <w:t xml:space="preserve">В  рамках национального проекта «Образование» и проекта «Успех каждого ребёнка». В школе реализуется проект </w:t>
      </w:r>
      <w:r w:rsidRPr="00BA779B">
        <w:rPr>
          <w:rStyle w:val="a3"/>
          <w:color w:val="333333"/>
        </w:rPr>
        <w:t>«Новые места»</w:t>
      </w:r>
      <w:r w:rsidRPr="00BA779B">
        <w:rPr>
          <w:color w:val="333333"/>
        </w:rPr>
        <w:t>. Это </w:t>
      </w:r>
      <w:r w:rsidRPr="00BA779B">
        <w:rPr>
          <w:rStyle w:val="a3"/>
          <w:color w:val="333333"/>
        </w:rPr>
        <w:t>федеральный проект по созданию новых мест дополнительного образования детей</w:t>
      </w:r>
      <w:r w:rsidRPr="00BA779B">
        <w:rPr>
          <w:color w:val="333333"/>
        </w:rPr>
        <w:t xml:space="preserve">  </w:t>
      </w:r>
    </w:p>
    <w:p w:rsidR="00F54F9D" w:rsidRPr="00BA779B" w:rsidRDefault="00F54F9D" w:rsidP="00F54F9D">
      <w:pPr>
        <w:pStyle w:val="futurismarkdown-paragraph"/>
        <w:shd w:val="clear" w:color="auto" w:fill="FFFFFF"/>
        <w:spacing w:before="0" w:beforeAutospacing="0" w:after="107" w:afterAutospacing="0"/>
        <w:jc w:val="both"/>
        <w:rPr>
          <w:rStyle w:val="a3"/>
          <w:b w:val="0"/>
          <w:bCs w:val="0"/>
          <w:color w:val="333333"/>
        </w:rPr>
      </w:pPr>
      <w:r w:rsidRPr="00BA779B">
        <w:rPr>
          <w:color w:val="333333"/>
        </w:rPr>
        <w:t>Он позволяет оснащать учреждения новым оборудованием, разрабатывать перспективные дополнительные общеобразовательные программы и решать вопросы кадрового обеспечения, а также вовлекать в процесс обучения ещё больше детей. </w:t>
      </w:r>
    </w:p>
    <w:p w:rsidR="00F54F9D" w:rsidRPr="00BA779B" w:rsidRDefault="00F54F9D" w:rsidP="00F54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Наш музей продолжает работу по сохранению истории, служит делу воспитания поколений. </w:t>
      </w:r>
    </w:p>
    <w:p w:rsidR="00F54F9D" w:rsidRPr="00BA779B" w:rsidRDefault="00F54F9D" w:rsidP="00F54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79B">
        <w:rPr>
          <w:rFonts w:ascii="Times New Roman" w:hAnsi="Times New Roman" w:cs="Times New Roman"/>
          <w:sz w:val="24"/>
          <w:szCs w:val="24"/>
        </w:rPr>
        <w:t xml:space="preserve"> Нашему поколению есть чем гордиться! Мы хотим быть достойной сменой им! </w:t>
      </w:r>
    </w:p>
    <w:sectPr w:rsidR="00F54F9D" w:rsidRPr="00BA779B" w:rsidSect="00BA779B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C87"/>
    <w:multiLevelType w:val="hybridMultilevel"/>
    <w:tmpl w:val="2882505A"/>
    <w:lvl w:ilvl="0" w:tplc="1E4A79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FA32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E7A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66B1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68CF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346D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ECD5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D892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6C33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608636B"/>
    <w:multiLevelType w:val="hybridMultilevel"/>
    <w:tmpl w:val="78FCC37A"/>
    <w:lvl w:ilvl="0" w:tplc="B83C87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62A3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02F2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CC3C8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58ED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BC2C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0BD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CFD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2E5F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BB46432"/>
    <w:multiLevelType w:val="multilevel"/>
    <w:tmpl w:val="EBFE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3052F"/>
    <w:multiLevelType w:val="hybridMultilevel"/>
    <w:tmpl w:val="0F4419D6"/>
    <w:lvl w:ilvl="0" w:tplc="9F4A6E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42E1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FA49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42D8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D82E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C6E0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2029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5C1E5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527F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40522B"/>
    <w:multiLevelType w:val="multilevel"/>
    <w:tmpl w:val="18B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64632C"/>
    <w:multiLevelType w:val="hybridMultilevel"/>
    <w:tmpl w:val="265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F1D4F"/>
    <w:multiLevelType w:val="multilevel"/>
    <w:tmpl w:val="A0EA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B2DDB"/>
    <w:rsid w:val="00127D86"/>
    <w:rsid w:val="001E39F9"/>
    <w:rsid w:val="005F37EB"/>
    <w:rsid w:val="0068285E"/>
    <w:rsid w:val="00816182"/>
    <w:rsid w:val="009516DC"/>
    <w:rsid w:val="00AB2DDB"/>
    <w:rsid w:val="00B14C63"/>
    <w:rsid w:val="00BA779B"/>
    <w:rsid w:val="00C50A61"/>
    <w:rsid w:val="00CB62B4"/>
    <w:rsid w:val="00CB75C3"/>
    <w:rsid w:val="00E87B12"/>
    <w:rsid w:val="00F54F9D"/>
    <w:rsid w:val="00FA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9"/>
  </w:style>
  <w:style w:type="paragraph" w:styleId="1">
    <w:name w:val="heading 1"/>
    <w:basedOn w:val="a"/>
    <w:link w:val="10"/>
    <w:uiPriority w:val="9"/>
    <w:qFormat/>
    <w:rsid w:val="00AB2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B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B2DDB"/>
    <w:rPr>
      <w:b/>
      <w:bCs/>
    </w:rPr>
  </w:style>
  <w:style w:type="character" w:styleId="a4">
    <w:name w:val="Hyperlink"/>
    <w:basedOn w:val="a0"/>
    <w:uiPriority w:val="99"/>
    <w:semiHidden/>
    <w:unhideWhenUsed/>
    <w:rsid w:val="00AB2D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2D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C50A61"/>
    <w:pPr>
      <w:ind w:left="720"/>
      <w:contextualSpacing/>
    </w:pPr>
  </w:style>
  <w:style w:type="paragraph" w:customStyle="1" w:styleId="Heading2">
    <w:name w:val="Heading 2"/>
    <w:basedOn w:val="a"/>
    <w:uiPriority w:val="1"/>
    <w:qFormat/>
    <w:rsid w:val="00F54F9D"/>
    <w:pPr>
      <w:widowControl w:val="0"/>
      <w:autoSpaceDE w:val="0"/>
      <w:autoSpaceDN w:val="0"/>
      <w:spacing w:after="0" w:line="240" w:lineRule="auto"/>
      <w:outlineLvl w:val="2"/>
    </w:pPr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117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90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7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58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47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2025-02-10T06:19:00Z</dcterms:created>
  <dcterms:modified xsi:type="dcterms:W3CDTF">2025-02-14T10:48:00Z</dcterms:modified>
</cp:coreProperties>
</file>